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A4F1D" w:rsidRPr="006A4F1D" w:rsidRDefault="00E86D36">
      <w:pPr>
        <w:rPr>
          <w:rFonts w:ascii="DINPro-Regular" w:hAnsi="DINPro-Regular"/>
          <w:b/>
          <w:bCs/>
        </w:rPr>
      </w:pPr>
      <w:r w:rsidRPr="006A4F1D">
        <w:rPr>
          <w:rFonts w:ascii="DINPro-Regular" w:hAnsi="DINPro-Regular"/>
          <w:b/>
          <w:bCs/>
        </w:rPr>
        <w:t xml:space="preserve">Pressebilder </w:t>
      </w:r>
    </w:p>
    <w:p w:rsidR="00E86D36" w:rsidRPr="006A4F1D" w:rsidRDefault="00E86D36">
      <w:pPr>
        <w:rPr>
          <w:rFonts w:ascii="DINPro-Regular" w:hAnsi="DINPro-Regular"/>
          <w:b/>
          <w:bCs/>
        </w:rPr>
      </w:pPr>
      <w:r w:rsidRPr="006A4F1D">
        <w:rPr>
          <w:rFonts w:ascii="DINPro-Regular" w:hAnsi="DINPro-Regular"/>
          <w:b/>
          <w:bCs/>
        </w:rPr>
        <w:t>Sonderausstellung „Beziehungsweisen. Beethoven und die Familie Brentano“</w:t>
      </w:r>
    </w:p>
    <w:p w:rsidR="00E86D36" w:rsidRPr="006A4F1D" w:rsidRDefault="00E86D36">
      <w:pPr>
        <w:rPr>
          <w:rFonts w:ascii="DINPro-Regular" w:hAnsi="DINPro-Regular"/>
        </w:rPr>
      </w:pPr>
    </w:p>
    <w:p w:rsidR="00E86D36" w:rsidRPr="006A4F1D" w:rsidRDefault="00E86D36">
      <w:pPr>
        <w:rPr>
          <w:rFonts w:ascii="DINPro-Regular" w:hAnsi="DINPro-Regular"/>
          <w:u w:val="single"/>
        </w:rPr>
      </w:pPr>
      <w:r w:rsidRPr="006A4F1D">
        <w:rPr>
          <w:rFonts w:ascii="DINPro-Regular" w:hAnsi="DINPro-Regular"/>
          <w:u w:val="single"/>
        </w:rPr>
        <w:t xml:space="preserve">Bildunterschriften </w:t>
      </w:r>
    </w:p>
    <w:p w:rsidR="00E86D36" w:rsidRPr="006A4F1D" w:rsidRDefault="00E86D36" w:rsidP="00E86D36">
      <w:pPr>
        <w:pStyle w:val="xmsonormal"/>
        <w:rPr>
          <w:rFonts w:ascii="DINPro-Regular" w:hAnsi="DINPro-Regular"/>
        </w:rPr>
      </w:pPr>
      <w:r w:rsidRPr="006A4F1D">
        <w:rPr>
          <w:rFonts w:ascii="DINPro-Regular" w:hAnsi="DINPro-Regular" w:cs="Arial"/>
        </w:rPr>
        <w:t>Antonie Brentano</w:t>
      </w:r>
      <w:r w:rsidRPr="006A4F1D">
        <w:rPr>
          <w:rFonts w:ascii="DINPro-Regular" w:hAnsi="DINPro-Regular"/>
        </w:rPr>
        <w:t xml:space="preserve">; </w:t>
      </w:r>
      <w:r w:rsidRPr="006A4F1D">
        <w:rPr>
          <w:rFonts w:ascii="DINPro-Regular" w:hAnsi="DINPro-Regular" w:cs="Arial"/>
        </w:rPr>
        <w:t>Ölgemälde auf Leinwand</w:t>
      </w:r>
      <w:r w:rsidRPr="006A4F1D">
        <w:rPr>
          <w:rFonts w:ascii="DINPro-Regular" w:hAnsi="DINPro-Regular"/>
        </w:rPr>
        <w:t xml:space="preserve"> </w:t>
      </w:r>
      <w:r w:rsidRPr="006A4F1D">
        <w:rPr>
          <w:rFonts w:ascii="DINPro-Regular" w:hAnsi="DINPro-Regular" w:cs="Arial"/>
        </w:rPr>
        <w:t>von Joseph Stieler, 1808</w:t>
      </w:r>
      <w:r w:rsidRPr="006A4F1D">
        <w:rPr>
          <w:rFonts w:ascii="DINPro-Regular" w:hAnsi="DINPro-Regular"/>
        </w:rPr>
        <w:br/>
      </w:r>
      <w:r w:rsidRPr="006A4F1D">
        <w:rPr>
          <w:rFonts w:ascii="DINPro-Regular" w:hAnsi="DINPro-Regular" w:cs="Arial"/>
        </w:rPr>
        <w:t>Freies Deutsches Hochstift /</w:t>
      </w:r>
      <w:r w:rsidRPr="006A4F1D">
        <w:rPr>
          <w:rFonts w:ascii="DINPro-Regular" w:hAnsi="DINPro-Regular"/>
        </w:rPr>
        <w:t xml:space="preserve"> </w:t>
      </w:r>
      <w:r w:rsidRPr="006A4F1D">
        <w:rPr>
          <w:rFonts w:ascii="DINPro-Regular" w:hAnsi="DINPro-Regular" w:cs="Arial"/>
        </w:rPr>
        <w:t>Frankfurter Goethe-Museum</w:t>
      </w:r>
      <w:r w:rsidRPr="006A4F1D">
        <w:rPr>
          <w:rFonts w:ascii="DINPro-Regular" w:hAnsi="DINPro-Regular"/>
        </w:rPr>
        <w:t xml:space="preserve"> </w:t>
      </w:r>
      <w:r w:rsidRPr="006A4F1D">
        <w:rPr>
          <w:rFonts w:ascii="DINPro-Regular" w:hAnsi="DINPro-Regular" w:cs="Arial"/>
        </w:rPr>
        <w:t>(Brentano-Haus Oestrich-Winkel)</w:t>
      </w:r>
    </w:p>
    <w:p w:rsidR="00E86D36" w:rsidRPr="006A4F1D" w:rsidRDefault="00E86D36" w:rsidP="00E86D36">
      <w:pPr>
        <w:pStyle w:val="xmsonormal"/>
        <w:rPr>
          <w:rFonts w:ascii="DINPro-Regular" w:hAnsi="DINPro-Regular" w:cs="Arial"/>
        </w:rPr>
      </w:pPr>
      <w:r w:rsidRPr="006A4F1D">
        <w:rPr>
          <w:rFonts w:ascii="DINPro-Regular" w:hAnsi="DINPro-Regular" w:cs="Arial"/>
        </w:rPr>
        <w:t>Lesende Bettine Brentano mit Schal</w:t>
      </w:r>
      <w:r w:rsidRPr="006A4F1D">
        <w:rPr>
          <w:rFonts w:ascii="DINPro-Regular" w:hAnsi="DINPro-Regular"/>
        </w:rPr>
        <w:t xml:space="preserve">; </w:t>
      </w:r>
      <w:r w:rsidRPr="006A4F1D">
        <w:rPr>
          <w:rFonts w:ascii="DINPro-Regular" w:hAnsi="DINPro-Regular" w:cs="Arial"/>
        </w:rPr>
        <w:t>Bleistiftzeichnung von Ludwig Emil Grimm, 1809</w:t>
      </w:r>
      <w:r w:rsidRPr="006A4F1D">
        <w:rPr>
          <w:rFonts w:ascii="DINPro-Regular" w:hAnsi="DINPro-Regular"/>
        </w:rPr>
        <w:t xml:space="preserve">; </w:t>
      </w:r>
      <w:r w:rsidRPr="006A4F1D">
        <w:rPr>
          <w:rFonts w:ascii="DINPro-Regular" w:hAnsi="DINPro-Regular" w:cs="Arial"/>
        </w:rPr>
        <w:t>Freies Deutsches Hochstift / Frankfurter Goethe-Museum</w:t>
      </w:r>
    </w:p>
    <w:p w:rsidR="00E86D36" w:rsidRPr="006A4F1D" w:rsidRDefault="00E86D36" w:rsidP="00E86D36">
      <w:pPr>
        <w:pStyle w:val="xmsonormal"/>
        <w:rPr>
          <w:rFonts w:ascii="DINPro-Regular" w:hAnsi="DINPro-Regular" w:cs="Arial"/>
        </w:rPr>
      </w:pPr>
      <w:r w:rsidRPr="006A4F1D">
        <w:rPr>
          <w:rFonts w:ascii="DINPro-Regular" w:hAnsi="DINPro-Regular" w:cs="Arial"/>
        </w:rPr>
        <w:t xml:space="preserve">Widmung an Bettine Brentano auf dem Titelblatt der Überprüften Abschrift des Liedes „Neue Liebe, neues Leben“ </w:t>
      </w:r>
      <w:proofErr w:type="spellStart"/>
      <w:r w:rsidRPr="006A4F1D">
        <w:rPr>
          <w:rFonts w:ascii="DINPro-Regular" w:hAnsi="DINPro-Regular" w:cs="Arial"/>
        </w:rPr>
        <w:t>op.</w:t>
      </w:r>
      <w:proofErr w:type="spellEnd"/>
      <w:r w:rsidRPr="006A4F1D">
        <w:rPr>
          <w:rFonts w:ascii="DINPro-Regular" w:hAnsi="DINPro-Regular" w:cs="Arial"/>
        </w:rPr>
        <w:t xml:space="preserve"> 75 Nr. 2 von Ludwig van Beethoven; Beethoven-Haus Bonn, Sammlung H.C. Bodmer</w:t>
      </w:r>
    </w:p>
    <w:p w:rsidR="00E86D36" w:rsidRPr="006A4F1D" w:rsidRDefault="00E86D36" w:rsidP="00E86D36">
      <w:pPr>
        <w:pStyle w:val="xmsonormal"/>
        <w:rPr>
          <w:rFonts w:ascii="DINPro-Regular" w:hAnsi="DINPro-Regular" w:cs="Arial"/>
        </w:rPr>
      </w:pPr>
      <w:r w:rsidRPr="006A4F1D">
        <w:rPr>
          <w:rFonts w:ascii="DINPro-Regular" w:hAnsi="DINPro-Regular" w:cs="Arial"/>
        </w:rPr>
        <w:t xml:space="preserve">Eigenhändige Widmung von Beethoven für Maximiliane Brentano auf dem Autograph des Klaviertrios B-Dur </w:t>
      </w:r>
      <w:proofErr w:type="spellStart"/>
      <w:r w:rsidRPr="006A4F1D">
        <w:rPr>
          <w:rFonts w:ascii="DINPro-Regular" w:hAnsi="DINPro-Regular" w:cs="Arial"/>
        </w:rPr>
        <w:t>WoO</w:t>
      </w:r>
      <w:proofErr w:type="spellEnd"/>
      <w:r w:rsidRPr="006A4F1D">
        <w:rPr>
          <w:rFonts w:ascii="DINPro-Regular" w:hAnsi="DINPro-Regular" w:cs="Arial"/>
        </w:rPr>
        <w:t xml:space="preserve"> 39: </w:t>
      </w:r>
      <w:r w:rsidRPr="006A4F1D">
        <w:rPr>
          <w:rFonts w:ascii="DINPro-Regular" w:hAnsi="DINPro-Regular"/>
        </w:rPr>
        <w:t xml:space="preserve">"Vien am 26ten Juni. 1812. für meine kleine Freundin Maxe Brentano zu ihrer Aufmunterung im </w:t>
      </w:r>
      <w:proofErr w:type="spellStart"/>
      <w:r w:rsidRPr="006A4F1D">
        <w:rPr>
          <w:rFonts w:ascii="DINPro-Regular" w:hAnsi="DINPro-Regular"/>
        </w:rPr>
        <w:t>Klawierspielen</w:t>
      </w:r>
      <w:proofErr w:type="spellEnd"/>
      <w:r w:rsidRPr="006A4F1D">
        <w:rPr>
          <w:rFonts w:ascii="DINPro-Regular" w:hAnsi="DINPro-Regular"/>
        </w:rPr>
        <w:t xml:space="preserve">. - </w:t>
      </w:r>
      <w:proofErr w:type="spellStart"/>
      <w:r w:rsidRPr="006A4F1D">
        <w:rPr>
          <w:rFonts w:ascii="DINPro-Regular" w:hAnsi="DINPro-Regular"/>
        </w:rPr>
        <w:t>lvBthwn</w:t>
      </w:r>
      <w:proofErr w:type="spellEnd"/>
      <w:r w:rsidRPr="006A4F1D">
        <w:rPr>
          <w:rFonts w:ascii="DINPro-Regular" w:hAnsi="DINPro-Regular"/>
        </w:rPr>
        <w:t>."</w:t>
      </w:r>
      <w:r w:rsidRPr="006A4F1D">
        <w:rPr>
          <w:rFonts w:ascii="DINPro-Regular" w:hAnsi="DINPro-Regular"/>
        </w:rPr>
        <w:t>; Beethoven-Haus Bonn</w:t>
      </w:r>
    </w:p>
    <w:p w:rsidR="00E86D36" w:rsidRPr="006A4F1D" w:rsidRDefault="00E86D36" w:rsidP="00E86D36">
      <w:pPr>
        <w:pStyle w:val="xmsonormal"/>
        <w:rPr>
          <w:rFonts w:ascii="DINPro-Regular" w:hAnsi="DINPro-Regular" w:cs="Arial"/>
        </w:rPr>
      </w:pPr>
    </w:p>
    <w:p w:rsidR="00E86D36" w:rsidRPr="006A4F1D" w:rsidRDefault="00E86D36" w:rsidP="00E86D36">
      <w:pPr>
        <w:pStyle w:val="xmsonormal"/>
        <w:rPr>
          <w:rFonts w:ascii="DINPro-Regular" w:hAnsi="DINPro-Regular" w:cs="Arial"/>
        </w:rPr>
      </w:pPr>
    </w:p>
    <w:p w:rsidR="00E86D36" w:rsidRPr="006A4F1D" w:rsidRDefault="00E86D36" w:rsidP="00E86D36">
      <w:pPr>
        <w:pStyle w:val="xmsonormal"/>
        <w:rPr>
          <w:rFonts w:ascii="DINPro-Regular" w:hAnsi="DINPro-Regular"/>
        </w:rPr>
      </w:pPr>
    </w:p>
    <w:p w:rsidR="00E86D36" w:rsidRPr="006A4F1D" w:rsidRDefault="00E86D36" w:rsidP="00E86D36">
      <w:pPr>
        <w:pStyle w:val="Listenabsatz"/>
        <w:rPr>
          <w:rFonts w:ascii="DINPro-Regular" w:hAnsi="DINPro-Regular"/>
        </w:rPr>
      </w:pPr>
    </w:p>
    <w:sectPr w:rsidR="00E86D36" w:rsidRPr="006A4F1D" w:rsidSect="00E70222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INPro-Regular">
    <w:panose1 w:val="02000503030000020003"/>
    <w:charset w:val="00"/>
    <w:family w:val="auto"/>
    <w:notTrueType/>
    <w:pitch w:val="variable"/>
    <w:sig w:usb0="800002AF" w:usb1="4000206A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DC7BE5"/>
    <w:multiLevelType w:val="hybridMultilevel"/>
    <w:tmpl w:val="6E2030D6"/>
    <w:lvl w:ilvl="0" w:tplc="93384A5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244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6D36"/>
    <w:rsid w:val="001319D1"/>
    <w:rsid w:val="00144CF4"/>
    <w:rsid w:val="00254BAF"/>
    <w:rsid w:val="0033436A"/>
    <w:rsid w:val="00424BCE"/>
    <w:rsid w:val="004356BA"/>
    <w:rsid w:val="004A083E"/>
    <w:rsid w:val="00601FBC"/>
    <w:rsid w:val="00615869"/>
    <w:rsid w:val="00683FAB"/>
    <w:rsid w:val="006A4F1D"/>
    <w:rsid w:val="006B31F4"/>
    <w:rsid w:val="00731AB0"/>
    <w:rsid w:val="00AB1AF8"/>
    <w:rsid w:val="00BC59CE"/>
    <w:rsid w:val="00D96DFA"/>
    <w:rsid w:val="00E70222"/>
    <w:rsid w:val="00E86D36"/>
    <w:rsid w:val="00F07CE7"/>
    <w:rsid w:val="00FC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F2012E4"/>
  <w15:chartTrackingRefBased/>
  <w15:docId w15:val="{6E506E3F-32F4-4E4D-867A-5DEA4971F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86D36"/>
    <w:pPr>
      <w:ind w:left="720"/>
      <w:contextualSpacing/>
    </w:pPr>
  </w:style>
  <w:style w:type="paragraph" w:customStyle="1" w:styleId="xmsonormal">
    <w:name w:val="x_msonormal"/>
    <w:basedOn w:val="Standard"/>
    <w:rsid w:val="00E86D36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de-D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1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Office-Benutzer</dc:creator>
  <cp:keywords/>
  <dc:description/>
  <cp:lastModifiedBy>Microsoft Office-Benutzer</cp:lastModifiedBy>
  <cp:revision>1</cp:revision>
  <dcterms:created xsi:type="dcterms:W3CDTF">2026-04-08T13:20:00Z</dcterms:created>
  <dcterms:modified xsi:type="dcterms:W3CDTF">2026-04-08T13:32:00Z</dcterms:modified>
</cp:coreProperties>
</file>